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847379" w14:textId="05734E46" w:rsidR="0019284E" w:rsidRPr="0019284E" w:rsidRDefault="004A0B0C" w:rsidP="004A0B0C">
      <w:pPr>
        <w:ind w:left="720" w:hanging="72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83250F" wp14:editId="015BFAAB">
                <wp:simplePos x="0" y="0"/>
                <wp:positionH relativeFrom="margin">
                  <wp:align>left</wp:align>
                </wp:positionH>
                <wp:positionV relativeFrom="page">
                  <wp:posOffset>1396076</wp:posOffset>
                </wp:positionV>
                <wp:extent cx="243205" cy="161925"/>
                <wp:effectExtent l="0" t="0" r="23495" b="28575"/>
                <wp:wrapNone/>
                <wp:docPr id="161012639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20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4C1A5D" id="Rectangle 1" o:spid="_x0000_s1026" style="position:absolute;margin-left:0;margin-top:109.95pt;width:19.15pt;height:12.75pt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" fillcolor="window" strokecolor="#042433" strokeweight="1pt">
                <w10:wrap anchorx="margin" anchory="page"/>
              </v:rect>
            </w:pict>
          </mc:Fallback>
        </mc:AlternateContent>
      </w:r>
      <w:r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DE3EF4" wp14:editId="13995BB3">
                <wp:simplePos x="0" y="0"/>
                <wp:positionH relativeFrom="margin">
                  <wp:align>left</wp:align>
                </wp:positionH>
                <wp:positionV relativeFrom="page">
                  <wp:posOffset>1169324</wp:posOffset>
                </wp:positionV>
                <wp:extent cx="243205" cy="161925"/>
                <wp:effectExtent l="0" t="0" r="23495" b="28575"/>
                <wp:wrapNone/>
                <wp:docPr id="128701841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20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099958" id="Rectangle 1" o:spid="_x0000_s1026" style="position:absolute;margin-left:0;margin-top:92.05pt;width:19.15pt;height:12.75pt;z-index:25166336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" fillcolor="window" strokecolor="#042433" strokeweight="1pt">
                <w10:wrap anchorx="margin" anchory="page"/>
              </v:rect>
            </w:pict>
          </mc:Fallback>
        </mc:AlternateContent>
      </w:r>
      <w:r w:rsidR="00AB2C7E">
        <w:rPr>
          <w:rFonts w:ascii="Arial" w:hAnsi="Arial" w:cs="Arial"/>
          <w:b/>
          <w:bCs/>
          <w:sz w:val="28"/>
          <w:szCs w:val="28"/>
        </w:rPr>
        <w:t>March 5</w:t>
      </w:r>
      <w:r w:rsidR="00E64331">
        <w:rPr>
          <w:rFonts w:ascii="Arial" w:hAnsi="Arial" w:cs="Arial"/>
          <w:b/>
          <w:bCs/>
          <w:sz w:val="28"/>
          <w:szCs w:val="28"/>
        </w:rPr>
        <w:tab/>
      </w:r>
      <w:r w:rsidR="00EC29CE">
        <w:rPr>
          <w:rFonts w:ascii="Arial" w:hAnsi="Arial" w:cs="Arial"/>
          <w:b/>
          <w:bCs/>
          <w:sz w:val="28"/>
          <w:szCs w:val="28"/>
        </w:rPr>
        <w:t>Name:________________________</w:t>
      </w:r>
      <w:r>
        <w:rPr>
          <w:rFonts w:ascii="Arial" w:hAnsi="Arial" w:cs="Arial"/>
          <w:b/>
          <w:bCs/>
          <w:sz w:val="28"/>
          <w:szCs w:val="28"/>
        </w:rPr>
        <w:t>________________</w:t>
      </w:r>
      <w:r w:rsidR="0019284E" w:rsidRPr="0019284E">
        <w:rPr>
          <w:rFonts w:ascii="Arial" w:hAnsi="Arial" w:cs="Arial"/>
          <w:b/>
          <w:bCs/>
          <w:sz w:val="28"/>
          <w:szCs w:val="28"/>
        </w:rPr>
        <w:br/>
      </w:r>
      <w:r>
        <w:rPr>
          <w:rFonts w:ascii="Arial" w:hAnsi="Arial" w:cs="Arial"/>
          <w:b/>
          <w:bCs/>
          <w:sz w:val="28"/>
          <w:szCs w:val="28"/>
        </w:rPr>
        <w:t xml:space="preserve">I read </w:t>
      </w:r>
      <w:r w:rsidR="00B64E9C">
        <w:rPr>
          <w:rFonts w:ascii="Arial" w:hAnsi="Arial" w:cs="Arial"/>
          <w:b/>
          <w:bCs/>
          <w:sz w:val="28"/>
          <w:szCs w:val="28"/>
        </w:rPr>
        <w:t xml:space="preserve">D&amp;C </w:t>
      </w:r>
      <w:r w:rsidR="00217AB5">
        <w:rPr>
          <w:rFonts w:ascii="Arial" w:hAnsi="Arial" w:cs="Arial"/>
          <w:b/>
          <w:bCs/>
          <w:sz w:val="28"/>
          <w:szCs w:val="28"/>
        </w:rPr>
        <w:t>1</w:t>
      </w:r>
      <w:r w:rsidR="005237AC">
        <w:rPr>
          <w:rFonts w:ascii="Arial" w:hAnsi="Arial" w:cs="Arial"/>
          <w:b/>
          <w:bCs/>
          <w:sz w:val="28"/>
          <w:szCs w:val="28"/>
        </w:rPr>
        <w:t>9</w:t>
      </w:r>
      <w:r>
        <w:rPr>
          <w:rFonts w:ascii="Arial" w:hAnsi="Arial" w:cs="Arial"/>
          <w:b/>
          <w:bCs/>
          <w:sz w:val="28"/>
          <w:szCs w:val="28"/>
        </w:rPr>
        <w:br/>
        <w:t xml:space="preserve">I watched </w:t>
      </w:r>
      <w:r w:rsidR="00AE2AC7">
        <w:rPr>
          <w:rFonts w:ascii="Arial" w:hAnsi="Arial" w:cs="Arial"/>
          <w:b/>
          <w:bCs/>
          <w:sz w:val="28"/>
          <w:szCs w:val="28"/>
        </w:rPr>
        <w:t xml:space="preserve">video </w:t>
      </w:r>
      <w:r w:rsidR="00217AB5">
        <w:rPr>
          <w:rFonts w:ascii="Arial" w:hAnsi="Arial" w:cs="Arial"/>
          <w:b/>
          <w:bCs/>
          <w:sz w:val="28"/>
          <w:szCs w:val="28"/>
        </w:rPr>
        <w:t>“</w:t>
      </w:r>
      <w:r w:rsidR="00AB2C7E">
        <w:rPr>
          <w:rFonts w:ascii="Arial" w:hAnsi="Arial" w:cs="Arial"/>
          <w:b/>
          <w:bCs/>
          <w:sz w:val="28"/>
          <w:szCs w:val="28"/>
        </w:rPr>
        <w:t>The Voice of the</w:t>
      </w:r>
      <w:r w:rsidR="00275FB4">
        <w:rPr>
          <w:rFonts w:ascii="Arial" w:hAnsi="Arial" w:cs="Arial"/>
          <w:b/>
          <w:bCs/>
          <w:sz w:val="28"/>
          <w:szCs w:val="28"/>
        </w:rPr>
        <w:t xml:space="preserve"> </w:t>
      </w:r>
      <w:r w:rsidR="00AB2C7E">
        <w:rPr>
          <w:rFonts w:ascii="Arial" w:hAnsi="Arial" w:cs="Arial"/>
          <w:b/>
          <w:bCs/>
          <w:sz w:val="28"/>
          <w:szCs w:val="28"/>
        </w:rPr>
        <w:t>Lord</w:t>
      </w:r>
      <w:r w:rsidR="00217AB5">
        <w:rPr>
          <w:rFonts w:ascii="Arial" w:hAnsi="Arial" w:cs="Arial"/>
          <w:b/>
          <w:bCs/>
          <w:sz w:val="28"/>
          <w:szCs w:val="28"/>
        </w:rPr>
        <w:t>”</w:t>
      </w:r>
      <w:r w:rsidR="00CA6D18">
        <w:rPr>
          <w:rFonts w:ascii="Arial" w:hAnsi="Arial" w:cs="Arial"/>
          <w:b/>
          <w:bCs/>
          <w:sz w:val="28"/>
          <w:szCs w:val="28"/>
        </w:rPr>
        <w:tab/>
      </w:r>
      <w:r w:rsidR="00570424">
        <w:rPr>
          <w:rFonts w:ascii="Arial" w:hAnsi="Arial" w:cs="Arial"/>
          <w:b/>
          <w:bCs/>
          <w:sz w:val="28"/>
          <w:szCs w:val="28"/>
        </w:rPr>
        <w:tab/>
      </w:r>
      <w:r w:rsidR="00EF6A95">
        <w:rPr>
          <w:rFonts w:ascii="Arial" w:hAnsi="Arial" w:cs="Arial"/>
          <w:b/>
          <w:bCs/>
          <w:sz w:val="28"/>
          <w:szCs w:val="28"/>
        </w:rPr>
        <w:tab/>
      </w:r>
      <w:r w:rsidR="00031A85">
        <w:rPr>
          <w:rFonts w:ascii="Arial" w:hAnsi="Arial" w:cs="Arial"/>
          <w:b/>
          <w:bCs/>
          <w:sz w:val="28"/>
          <w:szCs w:val="28"/>
        </w:rPr>
        <w:tab/>
      </w:r>
    </w:p>
    <w:p w14:paraId="4509B758" w14:textId="35A7D5BA" w:rsidR="00155165" w:rsidRPr="00811496" w:rsidRDefault="00217AB5" w:rsidP="0081149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212225"/>
          <w:kern w:val="0"/>
          <w:sz w:val="24"/>
          <w:szCs w:val="24"/>
          <w14:ligatures w14:val="none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According to the video, </w:t>
      </w:r>
      <w:r w:rsidR="00AB2C7E">
        <w:rPr>
          <w:rFonts w:ascii="Arial" w:hAnsi="Arial" w:cs="Arial"/>
          <w:color w:val="000000"/>
          <w:sz w:val="24"/>
          <w:szCs w:val="24"/>
          <w:shd w:val="clear" w:color="auto" w:fill="FFFFFF"/>
        </w:rPr>
        <w:t>how do conference speakers determine the topics of their talks?</w:t>
      </w:r>
      <w:r w:rsidR="00811496" w:rsidRPr="00811496">
        <w:rPr>
          <w:rFonts w:ascii="Lato" w:eastAsia="Times New Roman" w:hAnsi="Lato" w:cs="Times New Roman"/>
          <w:color w:val="212225"/>
          <w:kern w:val="0"/>
          <w:sz w:val="24"/>
          <w:szCs w:val="24"/>
          <w14:ligatures w14:val="none"/>
        </w:rPr>
        <w:t xml:space="preserve"> </w:t>
      </w:r>
      <w:r w:rsidR="00155165" w:rsidRPr="00811496">
        <w:rPr>
          <w:rFonts w:ascii="Palatino Linotype" w:hAnsi="Palatino Linotype"/>
          <w:color w:val="000000"/>
          <w:sz w:val="27"/>
          <w:szCs w:val="27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1C262EA" w14:textId="383C755C" w:rsidR="00487B77" w:rsidRPr="007933BC" w:rsidRDefault="00F74746" w:rsidP="000E140E">
      <w:pPr>
        <w:pStyle w:val="ListParagraph"/>
        <w:numPr>
          <w:ilvl w:val="0"/>
          <w:numId w:val="5"/>
        </w:num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Read </w:t>
      </w:r>
      <w:r w:rsidR="003B28D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D&amp;C </w:t>
      </w:r>
      <w:r w:rsidR="00275FB4">
        <w:rPr>
          <w:rFonts w:ascii="Arial" w:hAnsi="Arial" w:cs="Arial"/>
          <w:color w:val="000000"/>
          <w:sz w:val="24"/>
          <w:szCs w:val="24"/>
          <w:shd w:val="clear" w:color="auto" w:fill="FFFFFF"/>
        </w:rPr>
        <w:t>19: 14 - 17</w:t>
      </w:r>
      <w:r w:rsidR="0064697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</w:t>
      </w:r>
      <w:r w:rsidR="00275FB4">
        <w:rPr>
          <w:rFonts w:ascii="Arial" w:hAnsi="Arial" w:cs="Arial"/>
          <w:color w:val="000000"/>
          <w:sz w:val="24"/>
          <w:szCs w:val="24"/>
          <w:shd w:val="clear" w:color="auto" w:fill="FFFFFF"/>
        </w:rPr>
        <w:t>What do “endless</w:t>
      </w:r>
      <w:proofErr w:type="gramStart"/>
      <w:r w:rsidR="00275FB4">
        <w:rPr>
          <w:rFonts w:ascii="Arial" w:hAnsi="Arial" w:cs="Arial"/>
          <w:color w:val="000000"/>
          <w:sz w:val="24"/>
          <w:szCs w:val="24"/>
          <w:shd w:val="clear" w:color="auto" w:fill="FFFFFF"/>
        </w:rPr>
        <w:t>”</w:t>
      </w:r>
      <w:proofErr w:type="gramEnd"/>
      <w:r w:rsidR="00275FB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and “eternal” mean in regards to punishment for sins</w:t>
      </w:r>
      <w:r w:rsidR="00920FE6">
        <w:rPr>
          <w:rFonts w:ascii="Arial" w:hAnsi="Arial" w:cs="Arial"/>
          <w:color w:val="000000"/>
          <w:sz w:val="24"/>
          <w:szCs w:val="24"/>
          <w:shd w:val="clear" w:color="auto" w:fill="FFFFFF"/>
        </w:rPr>
        <w:t>?</w:t>
      </w:r>
    </w:p>
    <w:p w14:paraId="36944907" w14:textId="3E89CB82" w:rsidR="00487B77" w:rsidRPr="00487B77" w:rsidRDefault="00487B77" w:rsidP="000E140E">
      <w:pPr>
        <w:pStyle w:val="ListParagrap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155165">
        <w:rPr>
          <w:rFonts w:ascii="Palatino Linotype" w:hAnsi="Palatino Linotype"/>
          <w:color w:val="000000"/>
          <w:sz w:val="27"/>
          <w:szCs w:val="27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6832025" w14:textId="1AAF6661" w:rsidR="00B61E92" w:rsidRPr="00B61E92" w:rsidRDefault="007933BC" w:rsidP="000E140E">
      <w:pPr>
        <w:pStyle w:val="ListParagraph"/>
        <w:numPr>
          <w:ilvl w:val="0"/>
          <w:numId w:val="5"/>
        </w:num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Read </w:t>
      </w:r>
      <w:r w:rsidR="0051069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D&amp;C </w:t>
      </w:r>
      <w:r w:rsidR="00275FB4">
        <w:rPr>
          <w:rFonts w:ascii="Arial" w:hAnsi="Arial" w:cs="Arial"/>
          <w:color w:val="000000"/>
          <w:sz w:val="24"/>
          <w:szCs w:val="24"/>
          <w:shd w:val="clear" w:color="auto" w:fill="FFFFFF"/>
        </w:rPr>
        <w:t>19: 18</w:t>
      </w:r>
      <w:r w:rsidR="0051069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</w:t>
      </w:r>
      <w:r w:rsidR="00275FB4">
        <w:rPr>
          <w:rFonts w:ascii="Arial" w:hAnsi="Arial" w:cs="Arial"/>
          <w:color w:val="000000"/>
          <w:sz w:val="24"/>
          <w:szCs w:val="24"/>
          <w:shd w:val="clear" w:color="auto" w:fill="FFFFFF"/>
        </w:rPr>
        <w:t>What does the Lord mean by the word “shrink” in this passage</w:t>
      </w:r>
      <w:r w:rsidR="00DC0CF7">
        <w:rPr>
          <w:rFonts w:ascii="Arial" w:hAnsi="Arial" w:cs="Arial"/>
          <w:color w:val="000000"/>
          <w:sz w:val="24"/>
          <w:szCs w:val="24"/>
          <w:shd w:val="clear" w:color="auto" w:fill="FFFFFF"/>
        </w:rPr>
        <w:t>?</w:t>
      </w:r>
    </w:p>
    <w:p w14:paraId="36E80FFE" w14:textId="03052958" w:rsidR="00487B77" w:rsidRPr="00487B77" w:rsidRDefault="00487B77" w:rsidP="000E140E">
      <w:pPr>
        <w:pStyle w:val="ListParagrap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155165">
        <w:rPr>
          <w:rFonts w:ascii="Palatino Linotype" w:hAnsi="Palatino Linotype"/>
          <w:color w:val="000000"/>
          <w:sz w:val="27"/>
          <w:szCs w:val="27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AF87F74" w14:textId="71E1DF1F" w:rsidR="00E11E11" w:rsidRPr="00E11E11" w:rsidRDefault="00315652" w:rsidP="000E140E">
      <w:pPr>
        <w:pStyle w:val="ListParagraph"/>
        <w:numPr>
          <w:ilvl w:val="0"/>
          <w:numId w:val="5"/>
        </w:num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Read </w:t>
      </w:r>
      <w:r w:rsidR="00AC409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D&amp;C </w:t>
      </w:r>
      <w:r w:rsidR="0040365B">
        <w:rPr>
          <w:rFonts w:ascii="Arial" w:hAnsi="Arial" w:cs="Arial"/>
          <w:color w:val="000000"/>
          <w:sz w:val="24"/>
          <w:szCs w:val="24"/>
          <w:shd w:val="clear" w:color="auto" w:fill="FFFFFF"/>
        </w:rPr>
        <w:t>1</w:t>
      </w:r>
      <w:r w:rsidR="00275FB4">
        <w:rPr>
          <w:rFonts w:ascii="Arial" w:hAnsi="Arial" w:cs="Arial"/>
          <w:color w:val="000000"/>
          <w:sz w:val="24"/>
          <w:szCs w:val="24"/>
          <w:shd w:val="clear" w:color="auto" w:fill="FFFFFF"/>
        </w:rPr>
        <w:t>9</w:t>
      </w:r>
      <w:r w:rsidR="0040365B">
        <w:rPr>
          <w:rFonts w:ascii="Arial" w:hAnsi="Arial" w:cs="Arial"/>
          <w:color w:val="000000"/>
          <w:sz w:val="24"/>
          <w:szCs w:val="24"/>
          <w:shd w:val="clear" w:color="auto" w:fill="FFFFFF"/>
        </w:rPr>
        <w:t>: 2</w:t>
      </w:r>
      <w:r w:rsidR="00275FB4">
        <w:rPr>
          <w:rFonts w:ascii="Arial" w:hAnsi="Arial" w:cs="Arial"/>
          <w:color w:val="000000"/>
          <w:sz w:val="24"/>
          <w:szCs w:val="24"/>
          <w:shd w:val="clear" w:color="auto" w:fill="FFFFFF"/>
        </w:rPr>
        <w:t>5</w:t>
      </w:r>
      <w:r w:rsidR="0040365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- </w:t>
      </w:r>
      <w:r w:rsidR="00275FB4">
        <w:rPr>
          <w:rFonts w:ascii="Arial" w:hAnsi="Arial" w:cs="Arial"/>
          <w:color w:val="000000"/>
          <w:sz w:val="24"/>
          <w:szCs w:val="24"/>
          <w:shd w:val="clear" w:color="auto" w:fill="FFFFFF"/>
        </w:rPr>
        <w:t>41</w:t>
      </w:r>
      <w:r w:rsidR="00AC409D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275FB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What do these verses tell you about viewing sacrifices </w:t>
      </w:r>
      <w:proofErr w:type="gramStart"/>
      <w:r w:rsidR="00275FB4">
        <w:rPr>
          <w:rFonts w:ascii="Arial" w:hAnsi="Arial" w:cs="Arial"/>
          <w:color w:val="000000"/>
          <w:sz w:val="24"/>
          <w:szCs w:val="24"/>
          <w:shd w:val="clear" w:color="auto" w:fill="FFFFFF"/>
        </w:rPr>
        <w:t>with</w:t>
      </w:r>
      <w:proofErr w:type="gramEnd"/>
      <w:r w:rsidR="00275FB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an eternal perspective</w:t>
      </w:r>
      <w:r w:rsidR="00246CF7">
        <w:rPr>
          <w:rFonts w:ascii="Arial" w:hAnsi="Arial" w:cs="Arial"/>
          <w:color w:val="000000"/>
          <w:sz w:val="24"/>
          <w:szCs w:val="24"/>
          <w:shd w:val="clear" w:color="auto" w:fill="FFFFFF"/>
        </w:rPr>
        <w:t>?</w:t>
      </w:r>
    </w:p>
    <w:p w14:paraId="12A5618E" w14:textId="0A3E7264" w:rsidR="00EC29CE" w:rsidRPr="00E11E11" w:rsidRDefault="00EC29CE" w:rsidP="00E11E11">
      <w:pPr>
        <w:pStyle w:val="ListParagrap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E11E11">
        <w:rPr>
          <w:rFonts w:ascii="Palatino Linotype" w:hAnsi="Palatino Linotype"/>
          <w:color w:val="000000"/>
          <w:sz w:val="27"/>
          <w:szCs w:val="27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84AA4E9" w14:textId="77777777" w:rsidR="00EC29CE" w:rsidRPr="00EC29CE" w:rsidRDefault="00EC29CE" w:rsidP="00EC29CE">
      <w:pPr>
        <w:pStyle w:val="ListParagrap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sectPr w:rsidR="00EC29CE" w:rsidRPr="00EC29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E594A"/>
    <w:multiLevelType w:val="multilevel"/>
    <w:tmpl w:val="6CEAA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24611C"/>
    <w:multiLevelType w:val="multilevel"/>
    <w:tmpl w:val="5F025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244231"/>
    <w:multiLevelType w:val="multilevel"/>
    <w:tmpl w:val="3E2C7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7B0865"/>
    <w:multiLevelType w:val="hybridMultilevel"/>
    <w:tmpl w:val="11A421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397F6A"/>
    <w:multiLevelType w:val="hybridMultilevel"/>
    <w:tmpl w:val="FBCEA7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3140EE"/>
    <w:multiLevelType w:val="hybridMultilevel"/>
    <w:tmpl w:val="995ABCC0"/>
    <w:lvl w:ilvl="0" w:tplc="B8202F2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300540"/>
    <w:multiLevelType w:val="multilevel"/>
    <w:tmpl w:val="22881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B451F7"/>
    <w:multiLevelType w:val="hybridMultilevel"/>
    <w:tmpl w:val="0DFCBE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66580A"/>
    <w:multiLevelType w:val="multilevel"/>
    <w:tmpl w:val="8DF2E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73B6569"/>
    <w:multiLevelType w:val="hybridMultilevel"/>
    <w:tmpl w:val="95848F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B35106"/>
    <w:multiLevelType w:val="multilevel"/>
    <w:tmpl w:val="544C5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D001981"/>
    <w:multiLevelType w:val="multilevel"/>
    <w:tmpl w:val="4EEE9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F9A595D"/>
    <w:multiLevelType w:val="hybridMultilevel"/>
    <w:tmpl w:val="22FA5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1B06E6"/>
    <w:multiLevelType w:val="hybridMultilevel"/>
    <w:tmpl w:val="9B080FD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62295291">
    <w:abstractNumId w:val="5"/>
  </w:num>
  <w:num w:numId="2" w16cid:durableId="434054833">
    <w:abstractNumId w:val="3"/>
  </w:num>
  <w:num w:numId="3" w16cid:durableId="59207767">
    <w:abstractNumId w:val="4"/>
  </w:num>
  <w:num w:numId="4" w16cid:durableId="804157330">
    <w:abstractNumId w:val="12"/>
  </w:num>
  <w:num w:numId="5" w16cid:durableId="698819924">
    <w:abstractNumId w:val="7"/>
  </w:num>
  <w:num w:numId="6" w16cid:durableId="1591623591">
    <w:abstractNumId w:val="0"/>
  </w:num>
  <w:num w:numId="7" w16cid:durableId="1140804684">
    <w:abstractNumId w:val="8"/>
  </w:num>
  <w:num w:numId="8" w16cid:durableId="1264994504">
    <w:abstractNumId w:val="13"/>
  </w:num>
  <w:num w:numId="9" w16cid:durableId="164824506">
    <w:abstractNumId w:val="1"/>
  </w:num>
  <w:num w:numId="10" w16cid:durableId="1713536585">
    <w:abstractNumId w:val="2"/>
  </w:num>
  <w:num w:numId="11" w16cid:durableId="2031374212">
    <w:abstractNumId w:val="6"/>
  </w:num>
  <w:num w:numId="12" w16cid:durableId="1028724498">
    <w:abstractNumId w:val="11"/>
  </w:num>
  <w:num w:numId="13" w16cid:durableId="610666471">
    <w:abstractNumId w:val="9"/>
  </w:num>
  <w:num w:numId="14" w16cid:durableId="7224278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84E"/>
    <w:rsid w:val="00031A85"/>
    <w:rsid w:val="000426A7"/>
    <w:rsid w:val="0008079F"/>
    <w:rsid w:val="00092E95"/>
    <w:rsid w:val="000D45EB"/>
    <w:rsid w:val="000E140E"/>
    <w:rsid w:val="000E5EB3"/>
    <w:rsid w:val="001119CC"/>
    <w:rsid w:val="001548DF"/>
    <w:rsid w:val="00155165"/>
    <w:rsid w:val="00175163"/>
    <w:rsid w:val="001868F0"/>
    <w:rsid w:val="0019284E"/>
    <w:rsid w:val="001A46CB"/>
    <w:rsid w:val="001F08B6"/>
    <w:rsid w:val="001F74C3"/>
    <w:rsid w:val="0021393C"/>
    <w:rsid w:val="00217AB5"/>
    <w:rsid w:val="00223B55"/>
    <w:rsid w:val="00246295"/>
    <w:rsid w:val="00246CF7"/>
    <w:rsid w:val="00250FF4"/>
    <w:rsid w:val="00253CCA"/>
    <w:rsid w:val="00274E5F"/>
    <w:rsid w:val="00275FB4"/>
    <w:rsid w:val="00276B5F"/>
    <w:rsid w:val="002C4849"/>
    <w:rsid w:val="002D63C6"/>
    <w:rsid w:val="002E08EA"/>
    <w:rsid w:val="002E4725"/>
    <w:rsid w:val="0031335C"/>
    <w:rsid w:val="00315652"/>
    <w:rsid w:val="00360555"/>
    <w:rsid w:val="00370B39"/>
    <w:rsid w:val="00370D10"/>
    <w:rsid w:val="003B28DE"/>
    <w:rsid w:val="003C28F3"/>
    <w:rsid w:val="003E34EC"/>
    <w:rsid w:val="003F1F39"/>
    <w:rsid w:val="0040365B"/>
    <w:rsid w:val="00404634"/>
    <w:rsid w:val="00420360"/>
    <w:rsid w:val="004815E2"/>
    <w:rsid w:val="00487B77"/>
    <w:rsid w:val="004940C6"/>
    <w:rsid w:val="004A0B0C"/>
    <w:rsid w:val="004B794D"/>
    <w:rsid w:val="004C1FE8"/>
    <w:rsid w:val="0050367E"/>
    <w:rsid w:val="005069D9"/>
    <w:rsid w:val="00510693"/>
    <w:rsid w:val="005147BD"/>
    <w:rsid w:val="00522C52"/>
    <w:rsid w:val="005237AC"/>
    <w:rsid w:val="0053550D"/>
    <w:rsid w:val="00544EC3"/>
    <w:rsid w:val="00565965"/>
    <w:rsid w:val="00570424"/>
    <w:rsid w:val="005827A0"/>
    <w:rsid w:val="0058307D"/>
    <w:rsid w:val="005864F2"/>
    <w:rsid w:val="00590277"/>
    <w:rsid w:val="005916F0"/>
    <w:rsid w:val="00595D7D"/>
    <w:rsid w:val="005A541D"/>
    <w:rsid w:val="005C7EBE"/>
    <w:rsid w:val="005E702E"/>
    <w:rsid w:val="005F6304"/>
    <w:rsid w:val="00617808"/>
    <w:rsid w:val="006272C1"/>
    <w:rsid w:val="00646975"/>
    <w:rsid w:val="006B1D61"/>
    <w:rsid w:val="006D6506"/>
    <w:rsid w:val="006F181E"/>
    <w:rsid w:val="00757F58"/>
    <w:rsid w:val="00764E52"/>
    <w:rsid w:val="007933BC"/>
    <w:rsid w:val="007E4687"/>
    <w:rsid w:val="007E5967"/>
    <w:rsid w:val="008052BD"/>
    <w:rsid w:val="00811496"/>
    <w:rsid w:val="00816E18"/>
    <w:rsid w:val="00822AE8"/>
    <w:rsid w:val="00823C2C"/>
    <w:rsid w:val="00830438"/>
    <w:rsid w:val="0085215A"/>
    <w:rsid w:val="00877B37"/>
    <w:rsid w:val="008A13D8"/>
    <w:rsid w:val="008B0418"/>
    <w:rsid w:val="008B5B4F"/>
    <w:rsid w:val="008B7943"/>
    <w:rsid w:val="008D0EB6"/>
    <w:rsid w:val="008D701D"/>
    <w:rsid w:val="008F2488"/>
    <w:rsid w:val="00907C93"/>
    <w:rsid w:val="00920FE6"/>
    <w:rsid w:val="0092612E"/>
    <w:rsid w:val="00942C3D"/>
    <w:rsid w:val="009527DF"/>
    <w:rsid w:val="009616DC"/>
    <w:rsid w:val="00970A88"/>
    <w:rsid w:val="009C5613"/>
    <w:rsid w:val="00A10A49"/>
    <w:rsid w:val="00A10F3B"/>
    <w:rsid w:val="00A113B4"/>
    <w:rsid w:val="00A1250D"/>
    <w:rsid w:val="00A70441"/>
    <w:rsid w:val="00A970B0"/>
    <w:rsid w:val="00AB2C7E"/>
    <w:rsid w:val="00AC409D"/>
    <w:rsid w:val="00AE2AC7"/>
    <w:rsid w:val="00AE5E95"/>
    <w:rsid w:val="00AE7270"/>
    <w:rsid w:val="00B07078"/>
    <w:rsid w:val="00B1042A"/>
    <w:rsid w:val="00B50CE0"/>
    <w:rsid w:val="00B61E92"/>
    <w:rsid w:val="00B62235"/>
    <w:rsid w:val="00B64E9C"/>
    <w:rsid w:val="00B65011"/>
    <w:rsid w:val="00B868C5"/>
    <w:rsid w:val="00BD0938"/>
    <w:rsid w:val="00BD54AF"/>
    <w:rsid w:val="00BF4D81"/>
    <w:rsid w:val="00C86D77"/>
    <w:rsid w:val="00C86E54"/>
    <w:rsid w:val="00C918DB"/>
    <w:rsid w:val="00CA6D18"/>
    <w:rsid w:val="00D13CAF"/>
    <w:rsid w:val="00D17B40"/>
    <w:rsid w:val="00D34326"/>
    <w:rsid w:val="00D57305"/>
    <w:rsid w:val="00D65799"/>
    <w:rsid w:val="00DB1B63"/>
    <w:rsid w:val="00DC0CF7"/>
    <w:rsid w:val="00DD38B1"/>
    <w:rsid w:val="00DE5035"/>
    <w:rsid w:val="00E11E11"/>
    <w:rsid w:val="00E30569"/>
    <w:rsid w:val="00E356A0"/>
    <w:rsid w:val="00E4457B"/>
    <w:rsid w:val="00E53EA4"/>
    <w:rsid w:val="00E636FB"/>
    <w:rsid w:val="00E64331"/>
    <w:rsid w:val="00E6706D"/>
    <w:rsid w:val="00E77E32"/>
    <w:rsid w:val="00E84A37"/>
    <w:rsid w:val="00E908D4"/>
    <w:rsid w:val="00EC29CE"/>
    <w:rsid w:val="00ED62E4"/>
    <w:rsid w:val="00EF6A95"/>
    <w:rsid w:val="00F17D3F"/>
    <w:rsid w:val="00F216BE"/>
    <w:rsid w:val="00F543F5"/>
    <w:rsid w:val="00F74746"/>
    <w:rsid w:val="00F81664"/>
    <w:rsid w:val="00FA2EA0"/>
    <w:rsid w:val="00FE4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9CAC2E"/>
  <w15:chartTrackingRefBased/>
  <w15:docId w15:val="{731A06CA-1EA7-401E-8206-CF01CDF55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928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28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28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28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28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28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28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28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28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28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28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28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284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284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284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284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284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284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928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28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28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928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928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9284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9284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9284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28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284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9284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9284E"/>
    <w:rPr>
      <w:color w:val="0000FF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19284E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15516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8F2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08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caneen</dc:creator>
  <cp:keywords/>
  <dc:description/>
  <cp:lastModifiedBy>jeff caneen</cp:lastModifiedBy>
  <cp:revision>5</cp:revision>
  <dcterms:created xsi:type="dcterms:W3CDTF">2025-03-03T23:35:00Z</dcterms:created>
  <dcterms:modified xsi:type="dcterms:W3CDTF">2025-03-03T23:45:00Z</dcterms:modified>
</cp:coreProperties>
</file>